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A1D" w:rsidRPr="00B7458B" w:rsidRDefault="00493A1D" w:rsidP="008A26CF">
      <w:pPr>
        <w:rPr>
          <w:rFonts w:ascii="Arial" w:hAnsi="Arial" w:cs="Arial"/>
        </w:rPr>
      </w:pPr>
      <w:r w:rsidRPr="00B7458B">
        <w:rPr>
          <w:rStyle w:val="Strong"/>
          <w:rFonts w:ascii="Arial" w:hAnsi="Arial" w:cs="Arial"/>
          <w:sz w:val="53"/>
          <w:szCs w:val="53"/>
          <w:shd w:val="clear" w:color="auto" w:fill="FFFFFF"/>
        </w:rPr>
        <w:t>Function and Form</w:t>
      </w:r>
    </w:p>
    <w:p w:rsidR="00493A1D" w:rsidRPr="00B7458B" w:rsidRDefault="00493A1D" w:rsidP="008A26CF">
      <w:pPr>
        <w:pStyle w:val="Heading2"/>
        <w:shd w:val="clear" w:color="auto" w:fill="FFFFFF"/>
        <w:spacing w:before="0" w:beforeAutospacing="0" w:after="0" w:afterAutospacing="0"/>
        <w:rPr>
          <w:rFonts w:ascii="Arial" w:hAnsi="Arial" w:cs="Arial"/>
          <w:sz w:val="31"/>
          <w:szCs w:val="31"/>
        </w:rPr>
      </w:pPr>
      <w:r w:rsidRPr="00B7458B">
        <w:rPr>
          <w:rFonts w:ascii="Arial" w:hAnsi="Arial" w:cs="Arial"/>
          <w:sz w:val="31"/>
          <w:szCs w:val="31"/>
        </w:rPr>
        <w:t>Function</w:t>
      </w:r>
    </w:p>
    <w:p w:rsidR="00493A1D" w:rsidRPr="00B7458B" w:rsidRDefault="00493A1D" w:rsidP="008A26CF">
      <w:pPr>
        <w:rPr>
          <w:rFonts w:ascii="Arial" w:hAnsi="Arial" w:cs="Arial"/>
          <w:sz w:val="24"/>
          <w:szCs w:val="24"/>
        </w:rPr>
      </w:pPr>
      <w:r w:rsidRPr="00B7458B">
        <w:rPr>
          <w:rFonts w:ascii="Arial" w:hAnsi="Arial" w:cs="Arial"/>
          <w:shd w:val="clear" w:color="auto" w:fill="FFFFFF"/>
        </w:rPr>
        <w:t>Conveying a message to an audience should be the central function or purpose of any design. When we start designing, we keep in mind the audience and the message we want to convey. This dictates the form we choose. Think about how your audience perceives your message. Is it something they’re going to see and understand immediately? Or is it something they’re going to have to think about and absorb more slowly? Perhaps your message will be meant to appeal to a small and specific audience, or even a single person. Or you could create messages that are designed to appeal to different audiences, in which case you may use different forms to reach these audiences.</w:t>
      </w:r>
      <w:r w:rsidRPr="00B7458B">
        <w:rPr>
          <w:rFonts w:ascii="Arial" w:hAnsi="Arial" w:cs="Arial"/>
          <w:sz w:val="19"/>
          <w:szCs w:val="19"/>
        </w:rPr>
        <w:br/>
      </w:r>
    </w:p>
    <w:p w:rsidR="00493A1D" w:rsidRPr="00B7458B" w:rsidRDefault="00493A1D" w:rsidP="008A26CF">
      <w:pPr>
        <w:pStyle w:val="Heading2"/>
        <w:shd w:val="clear" w:color="auto" w:fill="FFFFFF"/>
        <w:spacing w:before="0" w:beforeAutospacing="0" w:after="0" w:afterAutospacing="0"/>
        <w:rPr>
          <w:rFonts w:ascii="Arial" w:hAnsi="Arial" w:cs="Arial"/>
          <w:sz w:val="31"/>
          <w:szCs w:val="31"/>
        </w:rPr>
      </w:pPr>
      <w:bookmarkStart w:id="0" w:name="SCHOLASTIC_ART_&amp;_WRITING_AWARDS_-_DEADLI"/>
      <w:bookmarkEnd w:id="0"/>
      <w:r w:rsidRPr="00B7458B">
        <w:rPr>
          <w:rFonts w:ascii="Arial" w:hAnsi="Arial" w:cs="Arial"/>
          <w:sz w:val="31"/>
          <w:szCs w:val="31"/>
        </w:rPr>
        <w:t>Form</w:t>
      </w:r>
    </w:p>
    <w:p w:rsidR="00493A1D" w:rsidRPr="00B7458B" w:rsidRDefault="00493A1D" w:rsidP="008A26CF">
      <w:pPr>
        <w:rPr>
          <w:rFonts w:ascii="Arial" w:hAnsi="Arial" w:cs="Arial"/>
          <w:shd w:val="clear" w:color="auto" w:fill="FFFFFF"/>
        </w:rPr>
      </w:pPr>
      <w:r w:rsidRPr="00B7458B">
        <w:rPr>
          <w:rFonts w:ascii="Arial" w:hAnsi="Arial" w:cs="Arial"/>
          <w:shd w:val="clear" w:color="auto" w:fill="FFFFFF"/>
        </w:rPr>
        <w:t xml:space="preserve">It’s important to have messages presented in a form that fits their function. Otherwise, it’s like fitting a square peg into a round hole. Even if you’re able to make something look pretty, it could be failing at getting the message across (its primary function) if the form isn’t right. Make sure that you always think of the function before the form, because even the nicest looking design can’t accomplish its goal when it’s not in the right form. </w:t>
      </w:r>
    </w:p>
    <w:p w:rsidR="00493A1D" w:rsidRPr="00B7458B" w:rsidRDefault="00493A1D" w:rsidP="008A26CF">
      <w:pPr>
        <w:rPr>
          <w:rFonts w:ascii="Arial" w:hAnsi="Arial" w:cs="Arial"/>
          <w:shd w:val="clear" w:color="auto" w:fill="FFFFFF"/>
        </w:rPr>
      </w:pPr>
    </w:p>
    <w:p w:rsidR="00493A1D" w:rsidRPr="00B7458B" w:rsidRDefault="00493A1D" w:rsidP="008A26CF">
      <w:pPr>
        <w:rPr>
          <w:rFonts w:ascii="Arial" w:hAnsi="Arial" w:cs="Arial"/>
          <w:shd w:val="clear" w:color="auto" w:fill="FFFFFF"/>
        </w:rPr>
      </w:pPr>
      <w:r w:rsidRPr="00B7458B">
        <w:rPr>
          <w:rStyle w:val="Strong"/>
          <w:rFonts w:ascii="Arial" w:hAnsi="Arial" w:cs="Arial"/>
          <w:shd w:val="clear" w:color="auto" w:fill="FFFFFF"/>
        </w:rPr>
        <w:t>The shape or form of something should be driven by its intended purpose and function</w:t>
      </w:r>
    </w:p>
    <w:p w:rsidR="00493A1D" w:rsidRPr="00B7458B" w:rsidRDefault="00493A1D" w:rsidP="008A26CF">
      <w:pPr>
        <w:rPr>
          <w:rFonts w:ascii="Arial" w:hAnsi="Arial" w:cs="Arial"/>
        </w:rPr>
      </w:pPr>
      <w:r w:rsidRPr="00B7458B">
        <w:rPr>
          <w:rFonts w:ascii="Arial" w:hAnsi="Arial" w:cs="Arial"/>
          <w:shd w:val="clear" w:color="auto" w:fill="FFFFFF"/>
        </w:rPr>
        <w:t>In other words, don’t build a beautiful, square-shaped wheel.</w:t>
      </w:r>
      <w:r w:rsidRPr="00B7458B">
        <w:rPr>
          <w:rFonts w:ascii="Arial" w:hAnsi="Arial" w:cs="Arial"/>
          <w:sz w:val="19"/>
          <w:szCs w:val="19"/>
        </w:rPr>
        <w:br/>
      </w:r>
      <w:r w:rsidRPr="002D1149">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ternal image square-wheels1-460x246.png" style="width:203.25pt;height:108.75pt">
            <v:imagedata r:id="rId6" r:href="rId7"/>
          </v:shape>
        </w:pict>
      </w:r>
    </w:p>
    <w:p w:rsidR="00493A1D" w:rsidRPr="00B7458B" w:rsidRDefault="00493A1D" w:rsidP="008A26CF">
      <w:pPr>
        <w:rPr>
          <w:rFonts w:ascii="Arial" w:hAnsi="Arial" w:cs="Arial"/>
          <w:shd w:val="clear" w:color="auto" w:fill="FFFFFF"/>
        </w:rPr>
      </w:pPr>
      <w:r w:rsidRPr="00B7458B">
        <w:rPr>
          <w:rFonts w:ascii="Arial" w:hAnsi="Arial" w:cs="Arial"/>
          <w:shd w:val="clear" w:color="auto" w:fill="FFFFFF"/>
        </w:rPr>
        <w:t>Source:</w:t>
      </w:r>
      <w:r w:rsidRPr="00B7458B">
        <w:rPr>
          <w:rStyle w:val="apple-converted-space"/>
          <w:rFonts w:ascii="Arial" w:hAnsi="Arial" w:cs="Arial"/>
          <w:shd w:val="clear" w:color="auto" w:fill="FFFFFF"/>
        </w:rPr>
        <w:t> </w:t>
      </w:r>
      <w:hyperlink r:id="rId8" w:tgtFrame="_blank" w:history="1">
        <w:r w:rsidRPr="00B7458B">
          <w:rPr>
            <w:rStyle w:val="Hyperlink"/>
            <w:rFonts w:ascii="Arial" w:hAnsi="Arial" w:cs="Arial"/>
            <w:color w:val="auto"/>
            <w:shd w:val="clear" w:color="auto" w:fill="FFFFFF"/>
          </w:rPr>
          <w:t>Function in Design and Marketing</w:t>
        </w:r>
      </w:hyperlink>
    </w:p>
    <w:p w:rsidR="00493A1D" w:rsidRPr="00B7458B" w:rsidRDefault="00493A1D" w:rsidP="008A26CF">
      <w:pPr>
        <w:rPr>
          <w:rFonts w:ascii="Arial" w:hAnsi="Arial" w:cs="Arial"/>
          <w:shd w:val="clear" w:color="auto" w:fill="FFFFFF"/>
        </w:rPr>
      </w:pPr>
    </w:p>
    <w:p w:rsidR="00493A1D" w:rsidRPr="00B7458B" w:rsidRDefault="00493A1D" w:rsidP="008A26CF">
      <w:pPr>
        <w:rPr>
          <w:rFonts w:ascii="Arial" w:hAnsi="Arial" w:cs="Arial"/>
        </w:rPr>
      </w:pPr>
      <w:r w:rsidRPr="00B7458B">
        <w:rPr>
          <w:rStyle w:val="Strong"/>
          <w:rFonts w:ascii="Arial" w:hAnsi="Arial" w:cs="Arial"/>
          <w:sz w:val="53"/>
          <w:szCs w:val="53"/>
          <w:shd w:val="clear" w:color="auto" w:fill="FFFFFF"/>
        </w:rPr>
        <w:t>What are the functions of art?</w:t>
      </w:r>
    </w:p>
    <w:p w:rsidR="00493A1D" w:rsidRPr="00B7458B" w:rsidRDefault="00493A1D" w:rsidP="008A26CF">
      <w:pPr>
        <w:rPr>
          <w:rFonts w:ascii="Arial" w:hAnsi="Arial" w:cs="Arial"/>
          <w:sz w:val="24"/>
          <w:szCs w:val="24"/>
          <w:shd w:val="clear" w:color="auto" w:fill="FFFFFF"/>
        </w:rPr>
      </w:pPr>
      <w:r w:rsidRPr="00B7458B">
        <w:rPr>
          <w:rFonts w:ascii="Arial" w:hAnsi="Arial" w:cs="Arial"/>
          <w:sz w:val="24"/>
          <w:szCs w:val="24"/>
          <w:shd w:val="clear" w:color="auto" w:fill="FFFFFF"/>
        </w:rPr>
        <w:t xml:space="preserve">There are many reasons why artists create.  First, proceed with this caution: No piece of art can be "assigned" a function (or functions), either in essay form or in casual conversation, if it isn't first considered within the proper </w:t>
      </w:r>
      <w:r w:rsidRPr="00B7458B">
        <w:rPr>
          <w:rStyle w:val="Strong"/>
          <w:rFonts w:ascii="Arial" w:hAnsi="Arial" w:cs="Arial"/>
          <w:sz w:val="24"/>
          <w:szCs w:val="24"/>
          <w:u w:val="single"/>
          <w:bdr w:val="none" w:sz="0" w:space="0" w:color="auto" w:frame="1"/>
          <w:shd w:val="clear" w:color="auto" w:fill="FFFFFF"/>
        </w:rPr>
        <w:t>context</w:t>
      </w:r>
      <w:r w:rsidRPr="00B7458B">
        <w:rPr>
          <w:rFonts w:ascii="Arial" w:hAnsi="Arial" w:cs="Arial"/>
          <w:sz w:val="24"/>
          <w:szCs w:val="24"/>
          <w:u w:val="single"/>
          <w:shd w:val="clear" w:color="auto" w:fill="FFFFFF"/>
        </w:rPr>
        <w:t xml:space="preserve">. </w:t>
      </w:r>
      <w:r w:rsidRPr="00B7458B">
        <w:rPr>
          <w:rFonts w:ascii="Arial" w:hAnsi="Arial" w:cs="Arial"/>
          <w:sz w:val="24"/>
          <w:szCs w:val="24"/>
          <w:shd w:val="clear" w:color="auto" w:fill="FFFFFF"/>
        </w:rPr>
        <w:t xml:space="preserve"> Trying to classify function</w:t>
      </w:r>
      <w:r w:rsidRPr="00B7458B">
        <w:rPr>
          <w:rStyle w:val="apple-converted-space"/>
          <w:rFonts w:ascii="Arial" w:hAnsi="Arial" w:cs="Arial"/>
          <w:sz w:val="24"/>
          <w:szCs w:val="24"/>
          <w:shd w:val="clear" w:color="auto" w:fill="FFFFFF"/>
        </w:rPr>
        <w:t> </w:t>
      </w:r>
      <w:r w:rsidRPr="00B7458B">
        <w:rPr>
          <w:rStyle w:val="Emphasis"/>
          <w:rFonts w:ascii="Arial" w:hAnsi="Arial" w:cs="Arial"/>
          <w:sz w:val="24"/>
          <w:szCs w:val="24"/>
          <w:bdr w:val="none" w:sz="0" w:space="0" w:color="auto" w:frame="1"/>
          <w:shd w:val="clear" w:color="auto" w:fill="FFFFFF"/>
        </w:rPr>
        <w:t>depends</w:t>
      </w:r>
      <w:r w:rsidRPr="00B7458B">
        <w:rPr>
          <w:rStyle w:val="apple-converted-space"/>
          <w:rFonts w:ascii="Arial" w:hAnsi="Arial" w:cs="Arial"/>
          <w:sz w:val="24"/>
          <w:szCs w:val="24"/>
          <w:shd w:val="clear" w:color="auto" w:fill="FFFFFF"/>
        </w:rPr>
        <w:t> </w:t>
      </w:r>
      <w:r w:rsidRPr="00B7458B">
        <w:rPr>
          <w:rFonts w:ascii="Arial" w:hAnsi="Arial" w:cs="Arial"/>
          <w:sz w:val="24"/>
          <w:szCs w:val="24"/>
          <w:shd w:val="clear" w:color="auto" w:fill="FFFFFF"/>
        </w:rPr>
        <w:t>on context (</w:t>
      </w:r>
      <w:r w:rsidRPr="00B7458B">
        <w:rPr>
          <w:rFonts w:ascii="Arial" w:hAnsi="Arial" w:cs="Arial"/>
          <w:sz w:val="24"/>
          <w:szCs w:val="24"/>
        </w:rPr>
        <w:t>where, when, and why it was made).  The contextual equation also includes you, the viewer in thinking about what the work means to you, living right now. Taking anything out of context can lead to misunderstanding.</w:t>
      </w:r>
    </w:p>
    <w:p w:rsidR="00493A1D" w:rsidRPr="00B7458B" w:rsidRDefault="00493A1D" w:rsidP="00A23766">
      <w:pPr>
        <w:pStyle w:val="NormalWeb"/>
        <w:shd w:val="clear" w:color="auto" w:fill="FFFFFF"/>
        <w:spacing w:before="0" w:beforeAutospacing="0" w:after="0" w:afterAutospacing="0" w:line="345" w:lineRule="atLeast"/>
        <w:textAlignment w:val="baseline"/>
        <w:rPr>
          <w:rFonts w:ascii="Arial" w:hAnsi="Arial" w:cs="Arial"/>
          <w:sz w:val="28"/>
          <w:szCs w:val="28"/>
        </w:rPr>
      </w:pPr>
      <w:r w:rsidRPr="00B7458B">
        <w:rPr>
          <w:rStyle w:val="Strong"/>
          <w:rFonts w:ascii="Arial" w:hAnsi="Arial" w:cs="Arial"/>
          <w:sz w:val="48"/>
          <w:szCs w:val="48"/>
          <w:shd w:val="clear" w:color="auto" w:fill="FFFFFF"/>
        </w:rPr>
        <w:t>The functions of art</w:t>
      </w:r>
      <w:r w:rsidRPr="00B7458B">
        <w:rPr>
          <w:rStyle w:val="Strong"/>
          <w:rFonts w:ascii="Arial" w:hAnsi="Arial" w:cs="Arial"/>
          <w:sz w:val="28"/>
          <w:szCs w:val="28"/>
          <w:shd w:val="clear" w:color="auto" w:fill="FFFFFF"/>
        </w:rPr>
        <w:t xml:space="preserve"> </w:t>
      </w:r>
      <w:r w:rsidRPr="00B7458B">
        <w:rPr>
          <w:rFonts w:ascii="Arial" w:hAnsi="Arial" w:cs="Arial"/>
          <w:b/>
          <w:sz w:val="28"/>
          <w:szCs w:val="28"/>
        </w:rPr>
        <w:t>fall within various categories.  These categories can, and (often) do, overlap.</w:t>
      </w:r>
    </w:p>
    <w:p w:rsidR="00493A1D" w:rsidRPr="00B7458B" w:rsidRDefault="00493A1D" w:rsidP="00A23766">
      <w:pPr>
        <w:pStyle w:val="NormalWeb"/>
        <w:shd w:val="clear" w:color="auto" w:fill="FFFFFF"/>
        <w:spacing w:before="0" w:beforeAutospacing="0" w:after="0" w:afterAutospacing="0" w:line="345" w:lineRule="atLeast"/>
        <w:textAlignment w:val="baseline"/>
        <w:rPr>
          <w:rFonts w:ascii="Arial" w:hAnsi="Arial" w:cs="Arial"/>
        </w:rPr>
      </w:pPr>
    </w:p>
    <w:p w:rsidR="00493A1D" w:rsidRPr="00B7458B" w:rsidRDefault="00493A1D" w:rsidP="00A23766">
      <w:pPr>
        <w:pStyle w:val="NormalWeb"/>
        <w:shd w:val="clear" w:color="auto" w:fill="FFFFFF"/>
        <w:spacing w:before="0" w:beforeAutospacing="0" w:after="0" w:afterAutospacing="0" w:line="345" w:lineRule="atLeast"/>
        <w:textAlignment w:val="baseline"/>
        <w:rPr>
          <w:rFonts w:ascii="Arial" w:hAnsi="Arial" w:cs="Arial"/>
          <w:b/>
          <w:u w:val="single"/>
        </w:rPr>
      </w:pPr>
    </w:p>
    <w:p w:rsidR="00493A1D" w:rsidRPr="00B7458B" w:rsidRDefault="00493A1D" w:rsidP="00A23766">
      <w:pPr>
        <w:pStyle w:val="NormalWeb"/>
        <w:shd w:val="clear" w:color="auto" w:fill="FFFFFF"/>
        <w:spacing w:before="0" w:beforeAutospacing="0" w:after="0" w:afterAutospacing="0" w:line="345" w:lineRule="atLeast"/>
        <w:textAlignment w:val="baseline"/>
        <w:rPr>
          <w:rFonts w:ascii="Arial" w:hAnsi="Arial" w:cs="Arial"/>
        </w:rPr>
      </w:pPr>
      <w:r w:rsidRPr="00B7458B">
        <w:rPr>
          <w:rFonts w:ascii="Arial" w:hAnsi="Arial" w:cs="Arial"/>
          <w:b/>
          <w:u w:val="single"/>
        </w:rPr>
        <w:t>PERSONAL FUNCTION</w:t>
      </w:r>
      <w:r w:rsidRPr="00B7458B">
        <w:rPr>
          <w:rStyle w:val="Strong"/>
          <w:rFonts w:ascii="Arial" w:hAnsi="Arial" w:cs="Arial"/>
          <w:bdr w:val="none" w:sz="0" w:space="0" w:color="auto" w:frame="1"/>
        </w:rPr>
        <w:t xml:space="preserve"> – communicates life experiences, emotions or feelings of an individual</w:t>
      </w:r>
    </w:p>
    <w:p w:rsidR="00493A1D" w:rsidRPr="00B7458B" w:rsidRDefault="00493A1D" w:rsidP="00A23766">
      <w:pPr>
        <w:pStyle w:val="NormalWeb"/>
        <w:shd w:val="clear" w:color="auto" w:fill="FFFFFF"/>
        <w:spacing w:before="0" w:beforeAutospacing="0" w:after="0" w:afterAutospacing="0" w:line="345" w:lineRule="atLeast"/>
        <w:textAlignment w:val="baseline"/>
        <w:rPr>
          <w:rStyle w:val="Strong"/>
          <w:rFonts w:ascii="Arial" w:hAnsi="Arial" w:cs="Arial"/>
          <w:bdr w:val="none" w:sz="0" w:space="0" w:color="auto" w:frame="1"/>
        </w:rPr>
      </w:pPr>
    </w:p>
    <w:p w:rsidR="00493A1D" w:rsidRPr="00B7458B" w:rsidRDefault="00493A1D" w:rsidP="00A23766">
      <w:pPr>
        <w:pStyle w:val="NormalWeb"/>
        <w:shd w:val="clear" w:color="auto" w:fill="FFFFFF"/>
        <w:spacing w:before="0" w:beforeAutospacing="0" w:after="0" w:afterAutospacing="0" w:line="345" w:lineRule="atLeast"/>
        <w:textAlignment w:val="baseline"/>
        <w:rPr>
          <w:rStyle w:val="Strong"/>
          <w:rFonts w:ascii="Arial" w:hAnsi="Arial" w:cs="Arial"/>
          <w:b w:val="0"/>
          <w:bdr w:val="none" w:sz="0" w:space="0" w:color="auto" w:frame="1"/>
        </w:rPr>
      </w:pPr>
      <w:r w:rsidRPr="00B7458B">
        <w:rPr>
          <w:rStyle w:val="Strong"/>
          <w:rFonts w:ascii="Arial" w:hAnsi="Arial" w:cs="Arial"/>
          <w:b w:val="0"/>
          <w:bdr w:val="none" w:sz="0" w:space="0" w:color="auto" w:frame="1"/>
        </w:rPr>
        <w:t>EXAMPLE: Expressive Art, Art Therapy</w:t>
      </w:r>
    </w:p>
    <w:p w:rsidR="00493A1D" w:rsidRPr="00B7458B" w:rsidRDefault="00493A1D" w:rsidP="00A23766">
      <w:pPr>
        <w:pStyle w:val="NormalWeb"/>
        <w:shd w:val="clear" w:color="auto" w:fill="FFFFFF"/>
        <w:spacing w:before="0" w:beforeAutospacing="0" w:after="0" w:afterAutospacing="0" w:line="345" w:lineRule="atLeast"/>
        <w:textAlignment w:val="baseline"/>
        <w:rPr>
          <w:rStyle w:val="Strong"/>
          <w:rFonts w:ascii="Arial" w:hAnsi="Arial" w:cs="Arial"/>
          <w:bdr w:val="none" w:sz="0" w:space="0" w:color="auto" w:frame="1"/>
        </w:rPr>
      </w:pPr>
    </w:p>
    <w:p w:rsidR="00493A1D" w:rsidRPr="00B7458B" w:rsidRDefault="00493A1D" w:rsidP="003E6F2E">
      <w:pPr>
        <w:pStyle w:val="NormalWeb"/>
        <w:spacing w:before="0" w:beforeAutospacing="0" w:after="0" w:afterAutospacing="0" w:line="345" w:lineRule="atLeast"/>
        <w:textAlignment w:val="baseline"/>
        <w:rPr>
          <w:rFonts w:ascii="Arial" w:hAnsi="Arial" w:cs="Arial"/>
        </w:rPr>
      </w:pPr>
      <w:r w:rsidRPr="00B7458B">
        <w:rPr>
          <w:rStyle w:val="Strong"/>
          <w:rFonts w:ascii="Arial" w:hAnsi="Arial" w:cs="Arial"/>
          <w:u w:val="single"/>
          <w:bdr w:val="none" w:sz="0" w:space="0" w:color="auto" w:frame="1"/>
        </w:rPr>
        <w:t>SOCIAL FUNCTION</w:t>
      </w:r>
      <w:r w:rsidRPr="00B7458B">
        <w:rPr>
          <w:rFonts w:ascii="Arial" w:hAnsi="Arial" w:cs="Arial"/>
        </w:rPr>
        <w:t xml:space="preserve"> - </w:t>
      </w:r>
      <w:r w:rsidRPr="00B7458B">
        <w:rPr>
          <w:rFonts w:ascii="Arial" w:hAnsi="Arial" w:cs="Arial"/>
          <w:b/>
        </w:rPr>
        <w:t>addresses aspects of (collective) life, as opposed to one person's point of view or experience, enhances the shared sense of identity of those within a family, community, or civilization</w:t>
      </w:r>
      <w:r w:rsidRPr="00B7458B">
        <w:rPr>
          <w:rFonts w:ascii="Arial" w:hAnsi="Arial" w:cs="Arial"/>
        </w:rPr>
        <w:t xml:space="preserve"> </w:t>
      </w:r>
    </w:p>
    <w:p w:rsidR="00493A1D" w:rsidRPr="00B7458B" w:rsidRDefault="00493A1D" w:rsidP="003E6F2E">
      <w:pPr>
        <w:pStyle w:val="NormalWeb"/>
        <w:spacing w:before="0" w:beforeAutospacing="0" w:after="0" w:afterAutospacing="0" w:line="345" w:lineRule="atLeast"/>
        <w:textAlignment w:val="baseline"/>
        <w:rPr>
          <w:rFonts w:ascii="Arial" w:hAnsi="Arial" w:cs="Arial"/>
        </w:rPr>
      </w:pPr>
    </w:p>
    <w:p w:rsidR="00493A1D" w:rsidRPr="00B7458B" w:rsidRDefault="00493A1D" w:rsidP="008A26CF">
      <w:pPr>
        <w:pStyle w:val="NormalWeb"/>
        <w:spacing w:before="0" w:beforeAutospacing="0" w:after="285" w:afterAutospacing="0" w:line="345" w:lineRule="atLeast"/>
        <w:textAlignment w:val="baseline"/>
        <w:rPr>
          <w:rFonts w:ascii="Arial" w:hAnsi="Arial" w:cs="Arial"/>
        </w:rPr>
      </w:pPr>
      <w:r w:rsidRPr="00B7458B">
        <w:rPr>
          <w:rFonts w:ascii="Arial" w:hAnsi="Arial" w:cs="Arial"/>
        </w:rPr>
        <w:t xml:space="preserve">EXAMPLE: </w:t>
      </w:r>
      <w:r w:rsidRPr="00B7458B">
        <w:rPr>
          <w:rStyle w:val="apple-converted-space"/>
          <w:rFonts w:ascii="Arial" w:hAnsi="Arial" w:cs="Arial"/>
        </w:rPr>
        <w:t>Activist Art, Political Propaganda, Ceremonial Art</w:t>
      </w:r>
    </w:p>
    <w:p w:rsidR="00493A1D" w:rsidRPr="00B7458B" w:rsidRDefault="00493A1D" w:rsidP="00A23766">
      <w:pPr>
        <w:pStyle w:val="NormalWeb"/>
        <w:shd w:val="clear" w:color="auto" w:fill="FFFFFF"/>
        <w:spacing w:before="0" w:beforeAutospacing="0" w:after="0" w:afterAutospacing="0" w:line="345" w:lineRule="atLeast"/>
        <w:textAlignment w:val="baseline"/>
        <w:rPr>
          <w:rFonts w:ascii="Arial" w:hAnsi="Arial" w:cs="Arial"/>
        </w:rPr>
      </w:pPr>
    </w:p>
    <w:p w:rsidR="00493A1D" w:rsidRPr="00B7458B" w:rsidRDefault="00493A1D" w:rsidP="00A23766">
      <w:pPr>
        <w:pStyle w:val="NormalWeb"/>
        <w:shd w:val="clear" w:color="auto" w:fill="FFFFFF"/>
        <w:spacing w:before="0" w:beforeAutospacing="0" w:after="0" w:afterAutospacing="0" w:line="345" w:lineRule="atLeast"/>
        <w:textAlignment w:val="baseline"/>
        <w:rPr>
          <w:rFonts w:ascii="Arial" w:hAnsi="Arial" w:cs="Arial"/>
        </w:rPr>
      </w:pPr>
      <w:r w:rsidRPr="00B7458B">
        <w:rPr>
          <w:rFonts w:ascii="Arial" w:hAnsi="Arial" w:cs="Arial"/>
          <w:b/>
          <w:u w:val="single"/>
        </w:rPr>
        <w:t xml:space="preserve">PHYSICAL FUNCTION </w:t>
      </w:r>
      <w:r w:rsidRPr="00B7458B">
        <w:rPr>
          <w:rFonts w:ascii="Arial" w:hAnsi="Arial" w:cs="Arial"/>
          <w:b/>
        </w:rPr>
        <w:t>– performs some service or has a specific use</w:t>
      </w:r>
    </w:p>
    <w:p w:rsidR="00493A1D" w:rsidRPr="00B7458B" w:rsidRDefault="00493A1D">
      <w:pPr>
        <w:rPr>
          <w:rFonts w:ascii="Arial" w:hAnsi="Arial" w:cs="Arial"/>
          <w:sz w:val="24"/>
          <w:szCs w:val="24"/>
        </w:rPr>
      </w:pPr>
    </w:p>
    <w:p w:rsidR="00493A1D" w:rsidRPr="00B7458B" w:rsidRDefault="00493A1D">
      <w:pPr>
        <w:rPr>
          <w:rFonts w:ascii="Arial" w:hAnsi="Arial" w:cs="Arial"/>
          <w:sz w:val="24"/>
          <w:szCs w:val="24"/>
          <w:shd w:val="clear" w:color="auto" w:fill="FFFFFF"/>
        </w:rPr>
      </w:pPr>
      <w:r w:rsidRPr="00B7458B">
        <w:rPr>
          <w:rFonts w:ascii="Arial" w:hAnsi="Arial" w:cs="Arial"/>
          <w:sz w:val="24"/>
          <w:szCs w:val="24"/>
          <w:shd w:val="clear" w:color="auto" w:fill="FFFFFF"/>
        </w:rPr>
        <w:t xml:space="preserve">EXAMPLE: Architecture, Interior Design, Furniture Design, Utilitarian Art, Crafts </w:t>
      </w:r>
    </w:p>
    <w:p w:rsidR="00493A1D" w:rsidRPr="00B7458B" w:rsidRDefault="00493A1D" w:rsidP="00A23766">
      <w:pPr>
        <w:pStyle w:val="NormalWeb"/>
        <w:spacing w:before="0" w:beforeAutospacing="0" w:after="0" w:afterAutospacing="0" w:line="345" w:lineRule="atLeast"/>
        <w:textAlignment w:val="baseline"/>
        <w:rPr>
          <w:rFonts w:ascii="Arial" w:hAnsi="Arial" w:cs="Arial"/>
        </w:rPr>
      </w:pPr>
      <w:bookmarkStart w:id="1" w:name="_GoBack"/>
      <w:bookmarkEnd w:id="1"/>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b w:val="0"/>
          <w:bdr w:val="none" w:sz="0" w:space="0" w:color="auto" w:frame="1"/>
        </w:rPr>
      </w:pPr>
      <w:r w:rsidRPr="00B7458B">
        <w:rPr>
          <w:rFonts w:ascii="Arial" w:hAnsi="Arial" w:cs="Arial"/>
          <w:b/>
          <w:u w:val="single"/>
        </w:rPr>
        <w:t>DECORATIVE FUNCTION</w:t>
      </w:r>
      <w:r w:rsidRPr="00B7458B">
        <w:rPr>
          <w:rFonts w:ascii="Arial" w:hAnsi="Arial" w:cs="Arial"/>
          <w:b/>
        </w:rPr>
        <w:t xml:space="preserve"> - meant to</w:t>
      </w:r>
      <w:r w:rsidRPr="00B7458B">
        <w:rPr>
          <w:rStyle w:val="apple-converted-space"/>
          <w:rFonts w:ascii="Arial" w:hAnsi="Arial" w:cs="Arial"/>
          <w:b/>
        </w:rPr>
        <w:t> </w:t>
      </w:r>
      <w:r w:rsidRPr="00B7458B">
        <w:rPr>
          <w:rStyle w:val="Strong"/>
          <w:rFonts w:ascii="Arial" w:hAnsi="Arial" w:cs="Arial"/>
          <w:bdr w:val="none" w:sz="0" w:space="0" w:color="auto" w:frame="1"/>
        </w:rPr>
        <w:t>entertain or excite the eye and may not have any meaning at all</w:t>
      </w:r>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bdr w:val="none" w:sz="0" w:space="0" w:color="auto" w:frame="1"/>
        </w:rPr>
      </w:pPr>
    </w:p>
    <w:p w:rsidR="00493A1D" w:rsidRPr="00B7458B" w:rsidRDefault="00493A1D" w:rsidP="00A23766">
      <w:pPr>
        <w:pStyle w:val="NormalWeb"/>
        <w:spacing w:before="0" w:beforeAutospacing="0" w:after="0" w:afterAutospacing="0" w:line="345" w:lineRule="atLeast"/>
        <w:textAlignment w:val="baseline"/>
        <w:rPr>
          <w:rFonts w:ascii="Arial" w:hAnsi="Arial" w:cs="Arial"/>
          <w:b/>
        </w:rPr>
      </w:pPr>
      <w:r w:rsidRPr="00B7458B">
        <w:rPr>
          <w:rStyle w:val="Strong"/>
          <w:rFonts w:ascii="Arial" w:hAnsi="Arial" w:cs="Arial"/>
          <w:b w:val="0"/>
          <w:bdr w:val="none" w:sz="0" w:space="0" w:color="auto" w:frame="1"/>
        </w:rPr>
        <w:t>EXAMPLE: Ornamental Art, Crafts</w:t>
      </w:r>
    </w:p>
    <w:p w:rsidR="00493A1D" w:rsidRPr="00B7458B" w:rsidRDefault="00493A1D" w:rsidP="00A23766">
      <w:pPr>
        <w:pStyle w:val="NormalWeb"/>
        <w:spacing w:before="0" w:beforeAutospacing="0" w:after="0" w:afterAutospacing="0" w:line="345" w:lineRule="atLeast"/>
        <w:textAlignment w:val="baseline"/>
        <w:rPr>
          <w:rFonts w:ascii="Arial" w:hAnsi="Arial" w:cs="Arial"/>
        </w:rPr>
      </w:pPr>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bdr w:val="none" w:sz="0" w:space="0" w:color="auto" w:frame="1"/>
        </w:rPr>
      </w:pPr>
      <w:r w:rsidRPr="00B7458B">
        <w:rPr>
          <w:rStyle w:val="Strong"/>
          <w:rFonts w:ascii="Arial" w:hAnsi="Arial" w:cs="Arial"/>
          <w:u w:val="single"/>
          <w:bdr w:val="none" w:sz="0" w:space="0" w:color="auto" w:frame="1"/>
        </w:rPr>
        <w:t>SPRITUAL FUNCTION</w:t>
      </w:r>
      <w:r w:rsidRPr="00B7458B">
        <w:rPr>
          <w:rStyle w:val="Strong"/>
          <w:rFonts w:ascii="Arial" w:hAnsi="Arial" w:cs="Arial"/>
          <w:bdr w:val="none" w:sz="0" w:space="0" w:color="auto" w:frame="1"/>
        </w:rPr>
        <w:t xml:space="preserve"> – expresses beliefs about the destiny of life controlled by a higher power</w:t>
      </w:r>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bdr w:val="none" w:sz="0" w:space="0" w:color="auto" w:frame="1"/>
        </w:rPr>
      </w:pPr>
    </w:p>
    <w:p w:rsidR="00493A1D" w:rsidRPr="00B7458B" w:rsidRDefault="00493A1D" w:rsidP="00A23766">
      <w:pPr>
        <w:pStyle w:val="NormalWeb"/>
        <w:spacing w:before="0" w:beforeAutospacing="0" w:after="0" w:afterAutospacing="0" w:line="345" w:lineRule="atLeast"/>
        <w:textAlignment w:val="baseline"/>
        <w:rPr>
          <w:rFonts w:ascii="Arial" w:hAnsi="Arial" w:cs="Arial"/>
          <w:b/>
        </w:rPr>
      </w:pPr>
      <w:r w:rsidRPr="00B7458B">
        <w:rPr>
          <w:rStyle w:val="Strong"/>
          <w:rFonts w:ascii="Arial" w:hAnsi="Arial" w:cs="Arial"/>
          <w:b w:val="0"/>
          <w:bdr w:val="none" w:sz="0" w:space="0" w:color="auto" w:frame="1"/>
        </w:rPr>
        <w:t>EXAMPLE: Religious Art</w:t>
      </w:r>
    </w:p>
    <w:p w:rsidR="00493A1D" w:rsidRPr="00B7458B" w:rsidRDefault="00493A1D" w:rsidP="00A23766">
      <w:pPr>
        <w:pStyle w:val="NormalWeb"/>
        <w:spacing w:before="0" w:beforeAutospacing="0" w:after="0" w:afterAutospacing="0" w:line="345" w:lineRule="atLeast"/>
        <w:textAlignment w:val="baseline"/>
        <w:rPr>
          <w:rFonts w:ascii="Arial" w:hAnsi="Arial" w:cs="Arial"/>
        </w:rPr>
      </w:pPr>
    </w:p>
    <w:p w:rsidR="00493A1D" w:rsidRPr="00B7458B" w:rsidRDefault="00493A1D" w:rsidP="00A23766">
      <w:pPr>
        <w:pStyle w:val="NormalWeb"/>
        <w:spacing w:before="0" w:beforeAutospacing="0" w:after="0" w:afterAutospacing="0" w:line="345" w:lineRule="atLeast"/>
        <w:textAlignment w:val="baseline"/>
        <w:rPr>
          <w:rFonts w:ascii="Arial" w:hAnsi="Arial" w:cs="Arial"/>
          <w:b/>
        </w:rPr>
      </w:pPr>
      <w:r w:rsidRPr="00B7458B">
        <w:rPr>
          <w:rFonts w:ascii="Arial" w:hAnsi="Arial" w:cs="Arial"/>
          <w:b/>
          <w:u w:val="single"/>
        </w:rPr>
        <w:t>EDUCATIONAL FUNCTION</w:t>
      </w:r>
      <w:r w:rsidRPr="00B7458B">
        <w:rPr>
          <w:rFonts w:ascii="Arial" w:hAnsi="Arial" w:cs="Arial"/>
          <w:b/>
        </w:rPr>
        <w:t xml:space="preserve"> – symbols and signs that illustrate knowledge, meant to inform or tell a true story</w:t>
      </w:r>
    </w:p>
    <w:p w:rsidR="00493A1D" w:rsidRPr="00B7458B" w:rsidRDefault="00493A1D" w:rsidP="00A23766">
      <w:pPr>
        <w:pStyle w:val="NormalWeb"/>
        <w:spacing w:before="0" w:beforeAutospacing="0" w:after="0" w:afterAutospacing="0" w:line="345" w:lineRule="atLeast"/>
        <w:textAlignment w:val="baseline"/>
        <w:rPr>
          <w:rFonts w:ascii="Arial" w:hAnsi="Arial" w:cs="Arial"/>
        </w:rPr>
      </w:pPr>
    </w:p>
    <w:p w:rsidR="00493A1D" w:rsidRPr="00B7458B" w:rsidRDefault="00493A1D" w:rsidP="004058BB">
      <w:pPr>
        <w:pStyle w:val="NormalWeb"/>
        <w:spacing w:before="0" w:beforeAutospacing="0" w:after="0" w:afterAutospacing="0" w:line="345" w:lineRule="atLeast"/>
        <w:textAlignment w:val="baseline"/>
        <w:rPr>
          <w:rStyle w:val="Strong"/>
          <w:rFonts w:ascii="Arial" w:hAnsi="Arial" w:cs="Arial"/>
          <w:b w:val="0"/>
          <w:bdr w:val="none" w:sz="0" w:space="0" w:color="auto" w:frame="1"/>
        </w:rPr>
      </w:pPr>
      <w:r w:rsidRPr="00B7458B">
        <w:rPr>
          <w:rStyle w:val="Strong"/>
          <w:rFonts w:ascii="Arial" w:hAnsi="Arial" w:cs="Arial"/>
          <w:b w:val="0"/>
          <w:bdr w:val="none" w:sz="0" w:space="0" w:color="auto" w:frame="1"/>
        </w:rPr>
        <w:t>EXAMPLE: Science or Math Illustrations, Infographics, Historical or Narrative Art</w:t>
      </w:r>
    </w:p>
    <w:p w:rsidR="00493A1D" w:rsidRPr="00B7458B" w:rsidRDefault="00493A1D" w:rsidP="004058BB">
      <w:pPr>
        <w:pStyle w:val="NormalWeb"/>
        <w:spacing w:before="0" w:beforeAutospacing="0" w:after="0" w:afterAutospacing="0" w:line="345" w:lineRule="atLeast"/>
        <w:textAlignment w:val="baseline"/>
        <w:rPr>
          <w:rStyle w:val="Strong"/>
          <w:rFonts w:ascii="Arial" w:hAnsi="Arial" w:cs="Arial"/>
          <w:b w:val="0"/>
          <w:bdr w:val="none" w:sz="0" w:space="0" w:color="auto" w:frame="1"/>
        </w:rPr>
      </w:pPr>
    </w:p>
    <w:p w:rsidR="00493A1D" w:rsidRPr="00B7458B" w:rsidRDefault="00493A1D" w:rsidP="004058BB">
      <w:pPr>
        <w:pStyle w:val="NormalWeb"/>
        <w:spacing w:before="0" w:beforeAutospacing="0" w:after="0" w:afterAutospacing="0" w:line="345" w:lineRule="atLeast"/>
        <w:textAlignment w:val="baseline"/>
        <w:rPr>
          <w:rFonts w:ascii="Arial" w:hAnsi="Arial" w:cs="Arial"/>
          <w:b/>
        </w:rPr>
      </w:pPr>
      <w:r w:rsidRPr="00B7458B">
        <w:rPr>
          <w:rStyle w:val="Strong"/>
          <w:rFonts w:ascii="Arial" w:hAnsi="Arial" w:cs="Arial"/>
          <w:b w:val="0"/>
          <w:bdr w:val="none" w:sz="0" w:space="0" w:color="auto" w:frame="1"/>
        </w:rPr>
        <w:t>Sources:</w:t>
      </w:r>
      <w:r w:rsidRPr="00B7458B">
        <w:rPr>
          <w:rStyle w:val="Strong"/>
          <w:rFonts w:ascii="Arial" w:hAnsi="Arial" w:cs="Arial"/>
          <w:sz w:val="20"/>
          <w:szCs w:val="20"/>
          <w:shd w:val="clear" w:color="auto" w:fill="FFFFFF"/>
        </w:rPr>
        <w:t xml:space="preserve"> </w:t>
      </w:r>
      <w:hyperlink r:id="rId9" w:history="1">
        <w:r w:rsidRPr="00B7458B">
          <w:rPr>
            <w:rStyle w:val="Hyperlink"/>
            <w:rFonts w:ascii="Arial" w:hAnsi="Arial" w:cs="Arial"/>
            <w:b/>
            <w:bCs/>
            <w:color w:val="auto"/>
            <w:sz w:val="20"/>
            <w:szCs w:val="20"/>
            <w:shd w:val="clear" w:color="auto" w:fill="FFFFFF"/>
          </w:rPr>
          <w:t>About.com - Art History</w:t>
        </w:r>
      </w:hyperlink>
      <w:r w:rsidRPr="00B7458B">
        <w:rPr>
          <w:rStyle w:val="Strong"/>
          <w:rFonts w:ascii="Arial" w:hAnsi="Arial" w:cs="Arial"/>
          <w:sz w:val="20"/>
          <w:szCs w:val="20"/>
          <w:shd w:val="clear" w:color="auto" w:fill="FFFFFF"/>
        </w:rPr>
        <w:t>,</w:t>
      </w:r>
      <w:r w:rsidRPr="00B7458B">
        <w:rPr>
          <w:rStyle w:val="apple-converted-space"/>
          <w:rFonts w:ascii="Arial" w:hAnsi="Arial" w:cs="Arial"/>
          <w:b/>
          <w:bCs/>
          <w:sz w:val="20"/>
          <w:szCs w:val="20"/>
          <w:shd w:val="clear" w:color="auto" w:fill="FFFFFF"/>
        </w:rPr>
        <w:t> </w:t>
      </w:r>
      <w:hyperlink r:id="rId10" w:tgtFrame="_blank" w:history="1">
        <w:r w:rsidRPr="00B7458B">
          <w:rPr>
            <w:rStyle w:val="Hyperlink"/>
            <w:rFonts w:ascii="Arial" w:hAnsi="Arial" w:cs="Arial"/>
            <w:b/>
            <w:bCs/>
            <w:color w:val="auto"/>
            <w:sz w:val="20"/>
            <w:szCs w:val="20"/>
            <w:shd w:val="clear" w:color="auto" w:fill="FFFFFF"/>
          </w:rPr>
          <w:t>MVHS IB Art - Functions of Art</w:t>
        </w:r>
      </w:hyperlink>
      <w:r w:rsidRPr="00B7458B">
        <w:rPr>
          <w:rFonts w:ascii="Arial" w:hAnsi="Arial" w:cs="Arial"/>
          <w:b/>
        </w:rPr>
        <w:t xml:space="preserve"> </w:t>
      </w:r>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sz w:val="53"/>
          <w:szCs w:val="53"/>
          <w:shd w:val="clear" w:color="auto" w:fill="FFFFFF"/>
        </w:rPr>
      </w:pPr>
      <w:r w:rsidRPr="00B7458B">
        <w:rPr>
          <w:rStyle w:val="Strong"/>
          <w:rFonts w:ascii="Arial" w:hAnsi="Arial" w:cs="Arial"/>
          <w:sz w:val="53"/>
          <w:szCs w:val="53"/>
          <w:shd w:val="clear" w:color="auto" w:fill="FFFFFF"/>
        </w:rPr>
        <w:t>Form Follows Function</w:t>
      </w:r>
    </w:p>
    <w:p w:rsidR="00493A1D" w:rsidRDefault="00493A1D" w:rsidP="007D250C">
      <w:pPr>
        <w:autoSpaceDE w:val="0"/>
        <w:autoSpaceDN w:val="0"/>
        <w:adjustRightInd w:val="0"/>
        <w:spacing w:after="0" w:line="240" w:lineRule="auto"/>
        <w:rPr>
          <w:rFonts w:eastAsia="Guggenheim-HTF-Book"/>
          <w:sz w:val="24"/>
          <w:szCs w:val="24"/>
        </w:rPr>
      </w:pPr>
      <w:r w:rsidRPr="00B7458B">
        <w:rPr>
          <w:rFonts w:eastAsia="Guggenheim-HTF-Book"/>
          <w:sz w:val="24"/>
          <w:szCs w:val="24"/>
        </w:rPr>
        <w:t xml:space="preserve">As a young architect Frank Lloyd Wright worked for Louis Sullivan (1856–1924) in his Chicago-based architectural firm.  Sullivan is known for steel-frame construction that led to the emergence of the skyscraper. Sullivan’s famous axiom, “Form follows function,” became the touchstone for many architects.  This meant that the purpose of a building should be the starting point for its design. This principle is thoroughly visible in the plan for the </w:t>
      </w:r>
      <w:smartTag w:uri="urn:schemas-microsoft-com:office:smarttags" w:element="place">
        <w:smartTag w:uri="urn:schemas-microsoft-com:office:smarttags" w:element="PlaceName">
          <w:r w:rsidRPr="00B7458B">
            <w:rPr>
              <w:rFonts w:eastAsia="Guggenheim-HTF-Book"/>
              <w:sz w:val="24"/>
              <w:szCs w:val="24"/>
            </w:rPr>
            <w:t>Guggenheim</w:t>
          </w:r>
        </w:smartTag>
        <w:r w:rsidRPr="00B7458B">
          <w:rPr>
            <w:rFonts w:eastAsia="Guggenheim-HTF-Book"/>
            <w:sz w:val="24"/>
            <w:szCs w:val="24"/>
          </w:rPr>
          <w:t xml:space="preserve"> </w:t>
        </w:r>
        <w:smartTag w:uri="urn:schemas-microsoft-com:office:smarttags" w:element="place">
          <w:r w:rsidRPr="00B7458B">
            <w:rPr>
              <w:rFonts w:eastAsia="Guggenheim-HTF-Book"/>
              <w:sz w:val="24"/>
              <w:szCs w:val="24"/>
            </w:rPr>
            <w:t>Museum</w:t>
          </w:r>
        </w:smartTag>
      </w:smartTag>
      <w:r w:rsidRPr="00B7458B">
        <w:rPr>
          <w:rFonts w:eastAsia="Guggenheim-HTF-Book"/>
          <w:sz w:val="24"/>
          <w:szCs w:val="24"/>
        </w:rPr>
        <w:t>. According to Wright’s design, visitors would enter the building, take an elevator to the top and enjoy a continuous art-viewing experience while descending along the spiral ramp.</w:t>
      </w:r>
    </w:p>
    <w:p w:rsidR="00493A1D" w:rsidRPr="00A27B2F" w:rsidRDefault="00493A1D" w:rsidP="00A27B2F">
      <w:pPr>
        <w:autoSpaceDE w:val="0"/>
        <w:autoSpaceDN w:val="0"/>
        <w:adjustRightInd w:val="0"/>
        <w:spacing w:after="0" w:line="240" w:lineRule="auto"/>
        <w:jc w:val="center"/>
        <w:rPr>
          <w:rStyle w:val="Strong"/>
          <w:rFonts w:ascii="Arial" w:eastAsia="Guggenheim-HTF-Book" w:hAnsi="Arial" w:cs="Arial"/>
          <w:b w:val="0"/>
          <w:bCs w:val="0"/>
          <w:sz w:val="24"/>
          <w:szCs w:val="24"/>
        </w:rPr>
      </w:pPr>
      <w:r w:rsidRPr="009E43F8">
        <w:rPr>
          <w:rFonts w:eastAsia="Guggenheim-HTF-Book"/>
        </w:rPr>
        <w:pict>
          <v:shape id="_x0000_i1026" type="#_x0000_t75" style="width:153.75pt;height:153pt">
            <v:imagedata r:id="rId11" o:title=""/>
          </v:shape>
        </w:pict>
      </w:r>
      <w:r>
        <w:rPr>
          <w:rFonts w:eastAsia="Guggenheim-HTF-Book"/>
        </w:rPr>
        <w:t xml:space="preserve">                         </w:t>
      </w:r>
      <w:r w:rsidRPr="009E43F8">
        <w:rPr>
          <w:rFonts w:eastAsia="Guggenheim-HTF-Book"/>
        </w:rPr>
        <w:pict>
          <v:shape id="_x0000_i1027" type="#_x0000_t75" style="width:242.25pt;height:156pt">
            <v:imagedata r:id="rId12" o:title=""/>
          </v:shape>
        </w:pict>
      </w:r>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sz w:val="20"/>
          <w:szCs w:val="20"/>
          <w:shd w:val="clear" w:color="auto" w:fill="FFFFFF"/>
        </w:rPr>
      </w:pPr>
      <w:r w:rsidRPr="00B7458B">
        <w:rPr>
          <w:rStyle w:val="Strong"/>
          <w:rFonts w:ascii="Arial" w:hAnsi="Arial" w:cs="Arial"/>
          <w:sz w:val="20"/>
          <w:szCs w:val="20"/>
          <w:shd w:val="clear" w:color="auto" w:fill="FFFFFF"/>
        </w:rPr>
        <w:t xml:space="preserve">Source: </w:t>
      </w:r>
      <w:hyperlink r:id="rId13" w:tgtFrame="_blank" w:history="1">
        <w:r w:rsidRPr="00B7458B">
          <w:rPr>
            <w:rStyle w:val="Hyperlink"/>
            <w:rFonts w:ascii="Arial" w:hAnsi="Arial" w:cs="Arial"/>
            <w:b/>
            <w:bCs/>
            <w:color w:val="auto"/>
            <w:sz w:val="20"/>
            <w:szCs w:val="20"/>
            <w:shd w:val="clear" w:color="auto" w:fill="FFFFFF"/>
          </w:rPr>
          <w:t>Guggenheim - Form Follows Function</w:t>
        </w:r>
      </w:hyperlink>
    </w:p>
    <w:p w:rsidR="00493A1D" w:rsidRPr="00B7458B" w:rsidRDefault="00493A1D" w:rsidP="00A23766">
      <w:pPr>
        <w:pStyle w:val="NormalWeb"/>
        <w:spacing w:before="0" w:beforeAutospacing="0" w:after="0" w:afterAutospacing="0" w:line="345" w:lineRule="atLeast"/>
        <w:textAlignment w:val="baseline"/>
        <w:rPr>
          <w:rStyle w:val="Strong"/>
          <w:rFonts w:ascii="Arial" w:hAnsi="Arial" w:cs="Arial"/>
          <w:sz w:val="20"/>
          <w:szCs w:val="20"/>
          <w:shd w:val="clear" w:color="auto" w:fill="FFFFFF"/>
        </w:rPr>
      </w:pPr>
    </w:p>
    <w:p w:rsidR="00493A1D" w:rsidRPr="00B7458B" w:rsidRDefault="00493A1D" w:rsidP="007D250C">
      <w:pPr>
        <w:pStyle w:val="NormalWeb"/>
        <w:spacing w:before="0" w:beforeAutospacing="0" w:after="0" w:afterAutospacing="0" w:line="345" w:lineRule="atLeast"/>
        <w:textAlignment w:val="baseline"/>
        <w:rPr>
          <w:rStyle w:val="Strong"/>
          <w:rFonts w:ascii="Arial" w:hAnsi="Arial" w:cs="Arial"/>
          <w:sz w:val="53"/>
          <w:szCs w:val="53"/>
          <w:shd w:val="clear" w:color="auto" w:fill="FFFFFF"/>
        </w:rPr>
      </w:pPr>
      <w:r w:rsidRPr="00B7458B">
        <w:rPr>
          <w:rStyle w:val="Strong"/>
          <w:rFonts w:ascii="Arial" w:hAnsi="Arial" w:cs="Arial"/>
          <w:sz w:val="53"/>
          <w:szCs w:val="53"/>
          <w:shd w:val="clear" w:color="auto" w:fill="FFFFFF"/>
        </w:rPr>
        <w:t xml:space="preserve">IB </w:t>
      </w:r>
      <w:r>
        <w:rPr>
          <w:rStyle w:val="Strong"/>
          <w:rFonts w:ascii="Arial" w:hAnsi="Arial" w:cs="Arial"/>
          <w:sz w:val="53"/>
          <w:szCs w:val="53"/>
          <w:shd w:val="clear" w:color="auto" w:fill="FFFFFF"/>
        </w:rPr>
        <w:t xml:space="preserve">Visual </w:t>
      </w:r>
      <w:r w:rsidRPr="00B7458B">
        <w:rPr>
          <w:rStyle w:val="Strong"/>
          <w:rFonts w:ascii="Arial" w:hAnsi="Arial" w:cs="Arial"/>
          <w:sz w:val="53"/>
          <w:szCs w:val="53"/>
          <w:shd w:val="clear" w:color="auto" w:fill="FFFFFF"/>
        </w:rPr>
        <w:t>Art</w:t>
      </w:r>
      <w:r>
        <w:rPr>
          <w:rStyle w:val="Strong"/>
          <w:rFonts w:ascii="Arial" w:hAnsi="Arial" w:cs="Arial"/>
          <w:sz w:val="53"/>
          <w:szCs w:val="53"/>
          <w:shd w:val="clear" w:color="auto" w:fill="FFFFFF"/>
        </w:rPr>
        <w:t>s: At- Home</w:t>
      </w:r>
      <w:r w:rsidRPr="00B7458B">
        <w:rPr>
          <w:rStyle w:val="Strong"/>
          <w:rFonts w:ascii="Arial" w:hAnsi="Arial" w:cs="Arial"/>
          <w:sz w:val="53"/>
          <w:szCs w:val="53"/>
          <w:shd w:val="clear" w:color="auto" w:fill="FFFFFF"/>
        </w:rPr>
        <w:t xml:space="preserve"> Assignment</w:t>
      </w:r>
    </w:p>
    <w:p w:rsidR="00493A1D" w:rsidRPr="00B7458B" w:rsidRDefault="00493A1D" w:rsidP="007D250C">
      <w:pPr>
        <w:pStyle w:val="NormalWeb"/>
        <w:spacing w:line="304" w:lineRule="atLeast"/>
        <w:rPr>
          <w:rFonts w:ascii="Arial" w:hAnsi="Arial" w:cs="Arial"/>
          <w:sz w:val="21"/>
          <w:szCs w:val="21"/>
        </w:rPr>
      </w:pPr>
      <w:r w:rsidRPr="00B7458B">
        <w:rPr>
          <w:rFonts w:ascii="Arial" w:hAnsi="Arial" w:cs="Arial"/>
          <w:sz w:val="21"/>
          <w:szCs w:val="21"/>
        </w:rPr>
        <w:t>Choose one function of art that can be the main driving force in your next work.</w:t>
      </w:r>
    </w:p>
    <w:p w:rsidR="00493A1D" w:rsidRPr="00B7458B" w:rsidRDefault="00493A1D" w:rsidP="007D250C">
      <w:pPr>
        <w:pStyle w:val="NormalWeb"/>
        <w:spacing w:line="304" w:lineRule="atLeast"/>
        <w:rPr>
          <w:rFonts w:ascii="Arial" w:hAnsi="Arial" w:cs="Arial"/>
          <w:sz w:val="21"/>
          <w:szCs w:val="21"/>
        </w:rPr>
      </w:pPr>
      <w:r>
        <w:rPr>
          <w:rFonts w:ascii="Arial" w:hAnsi="Arial" w:cs="Arial"/>
          <w:sz w:val="21"/>
          <w:szCs w:val="21"/>
        </w:rPr>
        <w:t>You should find</w:t>
      </w:r>
      <w:r w:rsidRPr="00B7458B">
        <w:rPr>
          <w:rFonts w:ascii="Arial" w:hAnsi="Arial" w:cs="Arial"/>
          <w:sz w:val="21"/>
          <w:szCs w:val="21"/>
        </w:rPr>
        <w:t xml:space="preserve"> two artists from different cultures that cr</w:t>
      </w:r>
      <w:r>
        <w:rPr>
          <w:rFonts w:ascii="Arial" w:hAnsi="Arial" w:cs="Arial"/>
          <w:sz w:val="21"/>
          <w:szCs w:val="21"/>
        </w:rPr>
        <w:t>eate works for that same purpose (this research can be used to elaborate on the works you began with your comparative study or you can move in a new direction).</w:t>
      </w:r>
    </w:p>
    <w:p w:rsidR="00493A1D" w:rsidRPr="00B7458B" w:rsidRDefault="00493A1D" w:rsidP="007D250C">
      <w:pPr>
        <w:pStyle w:val="NormalWeb"/>
        <w:spacing w:line="304" w:lineRule="atLeast"/>
        <w:rPr>
          <w:rFonts w:ascii="Arial" w:hAnsi="Arial" w:cs="Arial"/>
          <w:sz w:val="21"/>
          <w:szCs w:val="21"/>
        </w:rPr>
      </w:pPr>
      <w:r w:rsidRPr="00B7458B">
        <w:rPr>
          <w:rFonts w:ascii="Arial" w:hAnsi="Arial" w:cs="Arial"/>
          <w:sz w:val="21"/>
          <w:szCs w:val="21"/>
        </w:rPr>
        <w:t xml:space="preserve">Compare and contrast </w:t>
      </w:r>
      <w:r>
        <w:rPr>
          <w:rFonts w:ascii="Arial" w:hAnsi="Arial" w:cs="Arial"/>
          <w:sz w:val="21"/>
          <w:szCs w:val="21"/>
        </w:rPr>
        <w:t>the works</w:t>
      </w:r>
      <w:r w:rsidRPr="00B7458B">
        <w:rPr>
          <w:rFonts w:ascii="Arial" w:hAnsi="Arial" w:cs="Arial"/>
          <w:sz w:val="21"/>
          <w:szCs w:val="21"/>
        </w:rPr>
        <w:t xml:space="preserve"> by each of the</w:t>
      </w:r>
      <w:r>
        <w:rPr>
          <w:rFonts w:ascii="Arial" w:hAnsi="Arial" w:cs="Arial"/>
          <w:sz w:val="21"/>
          <w:szCs w:val="21"/>
        </w:rPr>
        <w:t>se</w:t>
      </w:r>
      <w:r w:rsidRPr="00B7458B">
        <w:rPr>
          <w:rFonts w:ascii="Arial" w:hAnsi="Arial" w:cs="Arial"/>
          <w:sz w:val="21"/>
          <w:szCs w:val="21"/>
        </w:rPr>
        <w:t xml:space="preserve"> artists. The work you create should </w:t>
      </w:r>
      <w:r>
        <w:rPr>
          <w:rFonts w:ascii="Arial" w:hAnsi="Arial" w:cs="Arial"/>
          <w:sz w:val="21"/>
          <w:szCs w:val="21"/>
        </w:rPr>
        <w:t>be informed by gaining new knowledge about the artists, concepts, and materials explored.</w:t>
      </w:r>
    </w:p>
    <w:p w:rsidR="00493A1D" w:rsidRDefault="00493A1D" w:rsidP="007D250C">
      <w:pPr>
        <w:pStyle w:val="NormalWeb"/>
        <w:spacing w:line="304" w:lineRule="atLeast"/>
        <w:rPr>
          <w:rFonts w:ascii="Arial" w:hAnsi="Arial" w:cs="Arial"/>
          <w:sz w:val="21"/>
          <w:szCs w:val="21"/>
        </w:rPr>
      </w:pPr>
      <w:r>
        <w:rPr>
          <w:rFonts w:ascii="Arial" w:hAnsi="Arial" w:cs="Arial"/>
          <w:sz w:val="21"/>
          <w:szCs w:val="21"/>
        </w:rPr>
        <w:t>You must make connections to previous learning, but focus on a new direction that takes earlier work a step further.  You could even completely transform a summer piece, infusing it with a new form and function.  Though media is optional, the overall function must control the final form.</w:t>
      </w:r>
    </w:p>
    <w:p w:rsidR="00493A1D" w:rsidRPr="00A27B2F" w:rsidRDefault="00493A1D" w:rsidP="007D250C">
      <w:pPr>
        <w:pStyle w:val="NormalWeb"/>
        <w:spacing w:line="304" w:lineRule="atLeast"/>
        <w:rPr>
          <w:rFonts w:ascii="Arial" w:hAnsi="Arial" w:cs="Arial"/>
          <w:b/>
          <w:sz w:val="21"/>
          <w:szCs w:val="21"/>
        </w:rPr>
      </w:pPr>
      <w:r w:rsidRPr="00A27B2F">
        <w:rPr>
          <w:rFonts w:ascii="Arial" w:hAnsi="Arial" w:cs="Arial"/>
          <w:b/>
          <w:sz w:val="36"/>
          <w:szCs w:val="36"/>
        </w:rPr>
        <w:t>Deadline: March 17</w:t>
      </w:r>
      <w:r w:rsidRPr="00A27B2F">
        <w:rPr>
          <w:rFonts w:ascii="Arial" w:hAnsi="Arial" w:cs="Arial"/>
          <w:b/>
          <w:sz w:val="36"/>
          <w:szCs w:val="36"/>
          <w:vertAlign w:val="superscript"/>
        </w:rPr>
        <w:t>th</w:t>
      </w:r>
      <w:r w:rsidRPr="00A27B2F">
        <w:rPr>
          <w:rFonts w:ascii="Arial" w:hAnsi="Arial" w:cs="Arial"/>
          <w:b/>
          <w:sz w:val="21"/>
          <w:szCs w:val="21"/>
        </w:rPr>
        <w:t xml:space="preserve"> – This piece will be due</w:t>
      </w:r>
      <w:r>
        <w:rPr>
          <w:rFonts w:ascii="Arial" w:hAnsi="Arial" w:cs="Arial"/>
          <w:b/>
          <w:sz w:val="21"/>
          <w:szCs w:val="21"/>
        </w:rPr>
        <w:t xml:space="preserve"> at the beginning of</w:t>
      </w:r>
      <w:r w:rsidRPr="00A27B2F">
        <w:rPr>
          <w:rFonts w:ascii="Arial" w:hAnsi="Arial" w:cs="Arial"/>
          <w:b/>
          <w:sz w:val="21"/>
          <w:szCs w:val="21"/>
        </w:rPr>
        <w:t xml:space="preserve"> class </w:t>
      </w:r>
      <w:r>
        <w:rPr>
          <w:rFonts w:ascii="Arial" w:hAnsi="Arial" w:cs="Arial"/>
          <w:b/>
          <w:sz w:val="21"/>
          <w:szCs w:val="21"/>
        </w:rPr>
        <w:t>in order to prepare in for display.</w:t>
      </w:r>
      <w:r w:rsidRPr="00A27B2F">
        <w:rPr>
          <w:rFonts w:ascii="Arial" w:hAnsi="Arial" w:cs="Arial"/>
          <w:b/>
          <w:sz w:val="21"/>
          <w:szCs w:val="21"/>
        </w:rPr>
        <w:t xml:space="preserve">  We will</w:t>
      </w:r>
      <w:r>
        <w:rPr>
          <w:rFonts w:ascii="Arial" w:hAnsi="Arial" w:cs="Arial"/>
          <w:b/>
          <w:sz w:val="21"/>
          <w:szCs w:val="21"/>
        </w:rPr>
        <w:t xml:space="preserve"> </w:t>
      </w:r>
      <w:r w:rsidRPr="00A27B2F">
        <w:rPr>
          <w:rFonts w:ascii="Arial" w:hAnsi="Arial" w:cs="Arial"/>
          <w:b/>
          <w:sz w:val="21"/>
          <w:szCs w:val="21"/>
        </w:rPr>
        <w:t>be hanging your exhibit</w:t>
      </w:r>
      <w:r>
        <w:rPr>
          <w:rFonts w:ascii="Arial" w:hAnsi="Arial" w:cs="Arial"/>
          <w:b/>
          <w:sz w:val="21"/>
          <w:szCs w:val="21"/>
        </w:rPr>
        <w:t>s</w:t>
      </w:r>
      <w:r w:rsidRPr="00A27B2F">
        <w:rPr>
          <w:rFonts w:ascii="Arial" w:hAnsi="Arial" w:cs="Arial"/>
          <w:b/>
          <w:sz w:val="21"/>
          <w:szCs w:val="21"/>
        </w:rPr>
        <w:t xml:space="preserve"> on this day directly after school.  Your final exhibit will have a total of 7 artworks, each accompanied with identification labels and exhibition text.  The criteria for your final exhibition </w:t>
      </w:r>
      <w:r>
        <w:rPr>
          <w:rFonts w:ascii="Arial" w:hAnsi="Arial" w:cs="Arial"/>
          <w:b/>
          <w:sz w:val="21"/>
          <w:szCs w:val="21"/>
        </w:rPr>
        <w:t>are</w:t>
      </w:r>
      <w:r w:rsidRPr="00A27B2F">
        <w:rPr>
          <w:rFonts w:ascii="Arial" w:hAnsi="Arial" w:cs="Arial"/>
          <w:b/>
          <w:sz w:val="21"/>
          <w:szCs w:val="21"/>
        </w:rPr>
        <w:t xml:space="preserve"> attached.  You will begin writing your curatorial rational no later than March 19</w:t>
      </w:r>
      <w:r w:rsidRPr="00A27B2F">
        <w:rPr>
          <w:rFonts w:ascii="Arial" w:hAnsi="Arial" w:cs="Arial"/>
          <w:b/>
          <w:sz w:val="21"/>
          <w:szCs w:val="21"/>
          <w:vertAlign w:val="superscript"/>
        </w:rPr>
        <w:t>th</w:t>
      </w:r>
      <w:r w:rsidRPr="00A27B2F">
        <w:rPr>
          <w:rFonts w:ascii="Arial" w:hAnsi="Arial" w:cs="Arial"/>
          <w:b/>
          <w:sz w:val="21"/>
          <w:szCs w:val="21"/>
        </w:rPr>
        <w:t xml:space="preserve">.  </w:t>
      </w:r>
    </w:p>
    <w:p w:rsidR="00493A1D" w:rsidRPr="00B7458B" w:rsidRDefault="00493A1D">
      <w:pPr>
        <w:rPr>
          <w:rFonts w:ascii="Arial" w:hAnsi="Arial" w:cs="Arial"/>
        </w:rPr>
      </w:pPr>
    </w:p>
    <w:sectPr w:rsidR="00493A1D" w:rsidRPr="00B7458B" w:rsidSect="001074E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1D" w:rsidRDefault="00493A1D">
      <w:r>
        <w:separator/>
      </w:r>
    </w:p>
  </w:endnote>
  <w:endnote w:type="continuationSeparator" w:id="0">
    <w:p w:rsidR="00493A1D" w:rsidRDefault="00493A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uggenheim-HTF-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D" w:rsidRDefault="00493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D" w:rsidRDefault="00493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D" w:rsidRDefault="00493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1D" w:rsidRDefault="00493A1D">
      <w:r>
        <w:separator/>
      </w:r>
    </w:p>
  </w:footnote>
  <w:footnote w:type="continuationSeparator" w:id="0">
    <w:p w:rsidR="00493A1D" w:rsidRDefault="00493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D" w:rsidRDefault="00493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D" w:rsidRDefault="00493A1D">
    <w:pPr>
      <w:pStyle w:val="Header"/>
    </w:pPr>
    <w:r>
      <w:t>Name:__________________________________________________Date:_________________________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1D" w:rsidRDefault="00493A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766"/>
    <w:rsid w:val="001074EF"/>
    <w:rsid w:val="00130609"/>
    <w:rsid w:val="00287E17"/>
    <w:rsid w:val="002B05EA"/>
    <w:rsid w:val="002C1E6D"/>
    <w:rsid w:val="002D1149"/>
    <w:rsid w:val="003E6F2E"/>
    <w:rsid w:val="00402B33"/>
    <w:rsid w:val="004058BB"/>
    <w:rsid w:val="00451BDF"/>
    <w:rsid w:val="00493A1D"/>
    <w:rsid w:val="00740F3F"/>
    <w:rsid w:val="007D250C"/>
    <w:rsid w:val="008A26CF"/>
    <w:rsid w:val="009E43F8"/>
    <w:rsid w:val="00A23766"/>
    <w:rsid w:val="00A27B2F"/>
    <w:rsid w:val="00A84BA2"/>
    <w:rsid w:val="00AA6043"/>
    <w:rsid w:val="00B7458B"/>
    <w:rsid w:val="00BE46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4EF"/>
    <w:pPr>
      <w:spacing w:after="160" w:line="259" w:lineRule="auto"/>
    </w:pPr>
  </w:style>
  <w:style w:type="paragraph" w:styleId="Heading2">
    <w:name w:val="heading 2"/>
    <w:basedOn w:val="Normal"/>
    <w:link w:val="Heading2Char"/>
    <w:uiPriority w:val="99"/>
    <w:qFormat/>
    <w:locked/>
    <w:rsid w:val="008A26C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Strong">
    <w:name w:val="Strong"/>
    <w:basedOn w:val="DefaultParagraphFont"/>
    <w:uiPriority w:val="99"/>
    <w:qFormat/>
    <w:rsid w:val="00A23766"/>
    <w:rPr>
      <w:rFonts w:cs="Times New Roman"/>
      <w:b/>
      <w:bCs/>
    </w:rPr>
  </w:style>
  <w:style w:type="character" w:customStyle="1" w:styleId="apple-converted-space">
    <w:name w:val="apple-converted-space"/>
    <w:basedOn w:val="DefaultParagraphFont"/>
    <w:uiPriority w:val="99"/>
    <w:rsid w:val="00A23766"/>
    <w:rPr>
      <w:rFonts w:cs="Times New Roman"/>
    </w:rPr>
  </w:style>
  <w:style w:type="character" w:styleId="Emphasis">
    <w:name w:val="Emphasis"/>
    <w:basedOn w:val="DefaultParagraphFont"/>
    <w:uiPriority w:val="99"/>
    <w:qFormat/>
    <w:rsid w:val="00A23766"/>
    <w:rPr>
      <w:rFonts w:cs="Times New Roman"/>
      <w:i/>
      <w:iCs/>
    </w:rPr>
  </w:style>
  <w:style w:type="paragraph" w:styleId="NormalWeb">
    <w:name w:val="Normal (Web)"/>
    <w:basedOn w:val="Normal"/>
    <w:uiPriority w:val="99"/>
    <w:semiHidden/>
    <w:rsid w:val="00A2376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A23766"/>
    <w:rPr>
      <w:rFonts w:cs="Times New Roman"/>
      <w:color w:val="0000FF"/>
      <w:u w:val="single"/>
    </w:rPr>
  </w:style>
  <w:style w:type="character" w:styleId="FollowedHyperlink">
    <w:name w:val="FollowedHyperlink"/>
    <w:basedOn w:val="DefaultParagraphFont"/>
    <w:uiPriority w:val="99"/>
    <w:rsid w:val="007D250C"/>
    <w:rPr>
      <w:rFonts w:cs="Times New Roman"/>
      <w:color w:val="800080"/>
      <w:u w:val="single"/>
    </w:rPr>
  </w:style>
  <w:style w:type="paragraph" w:styleId="Header">
    <w:name w:val="header"/>
    <w:basedOn w:val="Normal"/>
    <w:link w:val="HeaderChar"/>
    <w:uiPriority w:val="99"/>
    <w:rsid w:val="00A27B2F"/>
    <w:pPr>
      <w:tabs>
        <w:tab w:val="center" w:pos="4320"/>
        <w:tab w:val="right" w:pos="8640"/>
      </w:tabs>
    </w:pPr>
  </w:style>
  <w:style w:type="character" w:customStyle="1" w:styleId="HeaderChar">
    <w:name w:val="Header Char"/>
    <w:basedOn w:val="DefaultParagraphFont"/>
    <w:link w:val="Header"/>
    <w:uiPriority w:val="99"/>
    <w:semiHidden/>
    <w:rsid w:val="00481391"/>
  </w:style>
  <w:style w:type="paragraph" w:styleId="Footer">
    <w:name w:val="footer"/>
    <w:basedOn w:val="Normal"/>
    <w:link w:val="FooterChar"/>
    <w:uiPriority w:val="99"/>
    <w:rsid w:val="00A27B2F"/>
    <w:pPr>
      <w:tabs>
        <w:tab w:val="center" w:pos="4320"/>
        <w:tab w:val="right" w:pos="8640"/>
      </w:tabs>
    </w:pPr>
  </w:style>
  <w:style w:type="character" w:customStyle="1" w:styleId="FooterChar">
    <w:name w:val="Footer Char"/>
    <w:basedOn w:val="DefaultParagraphFont"/>
    <w:link w:val="Footer"/>
    <w:uiPriority w:val="99"/>
    <w:semiHidden/>
    <w:rsid w:val="00481391"/>
  </w:style>
</w:styles>
</file>

<file path=word/webSettings.xml><?xml version="1.0" encoding="utf-8"?>
<w:webSettings xmlns:r="http://schemas.openxmlformats.org/officeDocument/2006/relationships" xmlns:w="http://schemas.openxmlformats.org/wordprocessingml/2006/main">
  <w:divs>
    <w:div w:id="1623997664">
      <w:marLeft w:val="0"/>
      <w:marRight w:val="0"/>
      <w:marTop w:val="0"/>
      <w:marBottom w:val="0"/>
      <w:divBdr>
        <w:top w:val="none" w:sz="0" w:space="0" w:color="auto"/>
        <w:left w:val="none" w:sz="0" w:space="0" w:color="auto"/>
        <w:bottom w:val="none" w:sz="0" w:space="0" w:color="auto"/>
        <w:right w:val="none" w:sz="0" w:space="0" w:color="auto"/>
      </w:divBdr>
    </w:div>
    <w:div w:id="1623997666">
      <w:marLeft w:val="0"/>
      <w:marRight w:val="0"/>
      <w:marTop w:val="0"/>
      <w:marBottom w:val="0"/>
      <w:divBdr>
        <w:top w:val="none" w:sz="0" w:space="0" w:color="auto"/>
        <w:left w:val="none" w:sz="0" w:space="0" w:color="auto"/>
        <w:bottom w:val="none" w:sz="0" w:space="0" w:color="auto"/>
        <w:right w:val="none" w:sz="0" w:space="0" w:color="auto"/>
      </w:divBdr>
    </w:div>
    <w:div w:id="1623997667">
      <w:marLeft w:val="0"/>
      <w:marRight w:val="0"/>
      <w:marTop w:val="0"/>
      <w:marBottom w:val="0"/>
      <w:divBdr>
        <w:top w:val="none" w:sz="0" w:space="0" w:color="auto"/>
        <w:left w:val="none" w:sz="0" w:space="0" w:color="auto"/>
        <w:bottom w:val="none" w:sz="0" w:space="0" w:color="auto"/>
        <w:right w:val="none" w:sz="0" w:space="0" w:color="auto"/>
      </w:divBdr>
      <w:divsChild>
        <w:div w:id="1623997665">
          <w:marLeft w:val="0"/>
          <w:marRight w:val="0"/>
          <w:marTop w:val="0"/>
          <w:marBottom w:val="0"/>
          <w:divBdr>
            <w:top w:val="none" w:sz="0" w:space="0" w:color="auto"/>
            <w:left w:val="none" w:sz="0" w:space="0" w:color="auto"/>
            <w:bottom w:val="none" w:sz="0" w:space="0" w:color="auto"/>
            <w:right w:val="none" w:sz="0" w:space="0" w:color="auto"/>
          </w:divBdr>
        </w:div>
      </w:divsChild>
    </w:div>
    <w:div w:id="1623997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esilverdesign.com/blog/2012/10/22/in-design-and-marketing-function-should-come-before-form/" TargetMode="External"/><Relationship Id="rId13" Type="http://schemas.openxmlformats.org/officeDocument/2006/relationships/hyperlink" Target="http://www.guggenheim.org/new-york/education/school-educator-programs/teacher-resources/arts-curriculum-online?view=item&amp;catid=730&amp;id=120"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http://finesilverdesign.com/blog/wp-content/uploads/square-wheels1-460x246.png"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mvhsibart.weebly.com/functions-of-art.html"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arthistory.about.com/cs/foreducators/f/function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830</Words>
  <Characters>4737</Characters>
  <Application>Microsoft Office Outlook</Application>
  <DocSecurity>0</DocSecurity>
  <Lines>0</Lines>
  <Paragraphs>0</Paragraphs>
  <ScaleCrop>false</ScaleCrop>
  <Company>HCPS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 and Form</dc:title>
  <dc:subject/>
  <dc:creator>Julia Fisher</dc:creator>
  <cp:keywords/>
  <dc:description/>
  <cp:lastModifiedBy>jfisher</cp:lastModifiedBy>
  <cp:revision>2</cp:revision>
  <cp:lastPrinted>2016-02-29T14:20:00Z</cp:lastPrinted>
  <dcterms:created xsi:type="dcterms:W3CDTF">2016-02-29T14:20:00Z</dcterms:created>
  <dcterms:modified xsi:type="dcterms:W3CDTF">2016-02-29T14:20:00Z</dcterms:modified>
</cp:coreProperties>
</file>